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E1" w:rsidRDefault="004E15E1" w:rsidP="004E15E1">
      <w:pPr>
        <w:pStyle w:val="1"/>
        <w:pBdr>
          <w:bottom w:val="single" w:sz="18" w:space="2" w:color="FF0000"/>
        </w:pBdr>
        <w:spacing w:after="150" w:afterAutospacing="0"/>
        <w:jc w:val="center"/>
        <w:textAlignment w:val="top"/>
        <w:rPr>
          <w:rFonts w:ascii="Arial" w:hAnsi="Arial" w:cs="Arial"/>
          <w:caps/>
          <w:color w:val="FF4500"/>
          <w:sz w:val="22"/>
          <w:szCs w:val="22"/>
        </w:rPr>
      </w:pPr>
      <w:r>
        <w:rPr>
          <w:rFonts w:ascii="Comic Sans MS" w:hAnsi="Comic Sans MS" w:cs="Arial"/>
          <w:caps/>
          <w:color w:val="FF4500"/>
          <w:sz w:val="27"/>
          <w:szCs w:val="27"/>
        </w:rPr>
        <w:t>ПАМЯТКА РОДИТЕЛЯМ ПО ОБУЧЕНИЮ ДЕТЕЙ ПДД</w:t>
      </w:r>
    </w:p>
    <w:p w:rsidR="004E15E1" w:rsidRDefault="004E15E1" w:rsidP="004E15E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Причины детского дорожно-транспортного травматизма.</w:t>
      </w:r>
    </w:p>
    <w:p w:rsidR="004E15E1" w:rsidRDefault="004E15E1" w:rsidP="004E15E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Неумение наблюдать.</w:t>
      </w:r>
    </w:p>
    <w:p w:rsidR="004E15E1" w:rsidRDefault="004E15E1" w:rsidP="004E15E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Невнимательность.</w:t>
      </w:r>
    </w:p>
    <w:p w:rsidR="004E15E1" w:rsidRDefault="004E15E1" w:rsidP="004E15E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Недостаточный надзор взрослых за поведением детей.</w:t>
      </w:r>
    </w:p>
    <w:p w:rsidR="004E15E1" w:rsidRDefault="004E15E1" w:rsidP="004E15E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color w:val="000000"/>
          <w:sz w:val="27"/>
          <w:szCs w:val="27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Рекомендации по обучению детей ПДД.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При выходе из дома.</w:t>
      </w:r>
    </w:p>
    <w:p w:rsidR="004E15E1" w:rsidRPr="00A22C64" w:rsidRDefault="004E15E1" w:rsidP="004E15E1">
      <w:pPr>
        <w:pStyle w:val="a5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A22C64">
        <w:rPr>
          <w:rFonts w:ascii="Arial" w:hAnsi="Arial" w:cs="Arial"/>
          <w:color w:val="000000"/>
          <w:sz w:val="24"/>
          <w:szCs w:val="24"/>
        </w:rPr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4E15E1" w:rsidRPr="00A22C64" w:rsidRDefault="004E15E1" w:rsidP="004E15E1">
      <w:pPr>
        <w:pStyle w:val="a5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A22C64">
        <w:rPr>
          <w:rFonts w:ascii="Arial" w:hAnsi="Arial" w:cs="Arial"/>
          <w:color w:val="000000"/>
          <w:sz w:val="24"/>
          <w:szCs w:val="24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E15E1" w:rsidRDefault="004E15E1" w:rsidP="004E15E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При движении по тротуару.</w:t>
      </w:r>
    </w:p>
    <w:p w:rsidR="004E15E1" w:rsidRDefault="004E15E1" w:rsidP="004E15E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Придерживайтесь правой стороны.</w:t>
      </w:r>
    </w:p>
    <w:p w:rsidR="004E15E1" w:rsidRDefault="004E15E1" w:rsidP="004E15E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Взрослый должен находиться со стороны проезжей части.</w:t>
      </w:r>
    </w:p>
    <w:p w:rsidR="004E15E1" w:rsidRDefault="004E15E1" w:rsidP="004E15E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Если тротуар находится рядом с дорогой, родители должны держать ребенка за руку.</w:t>
      </w:r>
    </w:p>
    <w:p w:rsidR="004E15E1" w:rsidRDefault="004E15E1" w:rsidP="004E15E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Приучите ребенка, идя по тротуару, внимательно наблюдать за выездом машин со двора.</w:t>
      </w:r>
    </w:p>
    <w:p w:rsidR="004E15E1" w:rsidRDefault="004E15E1" w:rsidP="004E15E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приучайте детей выходить на проезжую часть, коляски и санки везите только по тротуару.</w:t>
      </w:r>
    </w:p>
    <w:p w:rsidR="004E15E1" w:rsidRDefault="004E15E1" w:rsidP="004E15E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Готовясь перейти дорогу.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Остановитесь, осмотрите проезжую часть.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Развивайте у ребенка наблюдательность за дорогой.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Учите ребенка всматриваться вдаль, различать приближающиеся машины.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стойте с ребенком на краю тротуара.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E15E1" w:rsidRDefault="004E15E1" w:rsidP="004E15E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Покажите, как транспортное средство останавливается у перехода, как оно движется по инерции.</w:t>
      </w:r>
    </w:p>
    <w:p w:rsidR="004E15E1" w:rsidRDefault="004E15E1" w:rsidP="004E15E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lastRenderedPageBreak/>
        <w:t>При переходе проезжей части.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Переходите дорогу только по пешеходному переходу или на перекрестке.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Идите только на зеленый сигнал светофора, даже если нет машин.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Выходя на проезжую часть, прекращайте разговоры.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спешите, не бегите, переходите дорогу размеренно.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переходите улицу под углом, объясните ребенку, что так хуже видно дорогу.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выходите на проезжую часть с ребенком из-за транспорта или кустов, не осмотрев предварительно улицу.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E15E1" w:rsidRDefault="004E15E1" w:rsidP="004E15E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E15E1" w:rsidRDefault="004E15E1" w:rsidP="004E15E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При посадке и высадке из транспорта.</w:t>
      </w:r>
    </w:p>
    <w:p w:rsidR="004E15E1" w:rsidRDefault="004E15E1" w:rsidP="004E15E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Выходите первыми, впереди ребенка, иначе ребенок может упасть, выбежать на проезжую часть.</w:t>
      </w:r>
    </w:p>
    <w:p w:rsidR="004E15E1" w:rsidRDefault="004E15E1" w:rsidP="004E15E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Подходите для посадки к двери только после полной остановки.</w:t>
      </w:r>
    </w:p>
    <w:p w:rsidR="004E15E1" w:rsidRDefault="004E15E1" w:rsidP="004E15E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садитесь в транспорт в последний момент (может прищемить дверями).</w:t>
      </w:r>
    </w:p>
    <w:p w:rsidR="004E15E1" w:rsidRDefault="004E15E1" w:rsidP="004E15E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4E15E1" w:rsidRDefault="004E15E1" w:rsidP="004E15E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При ожидании транспорта.</w:t>
      </w:r>
    </w:p>
    <w:p w:rsidR="004E15E1" w:rsidRDefault="004E15E1" w:rsidP="004E15E1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Стойте только на посадочных площадках, на тротуаре или обочине.</w:t>
      </w:r>
    </w:p>
    <w:p w:rsidR="004E15E1" w:rsidRDefault="004E15E1" w:rsidP="004E15E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Рекомендации по формированию навыков поведения на улицах.</w:t>
      </w:r>
    </w:p>
    <w:p w:rsidR="004E15E1" w:rsidRDefault="004E15E1" w:rsidP="004E15E1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Навык переключения на улицу: подходя к дороге, остановитесь, осмотрите улицу в обоих направлениях.</w:t>
      </w:r>
    </w:p>
    <w:p w:rsidR="004E15E1" w:rsidRDefault="004E15E1" w:rsidP="004E15E1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E15E1" w:rsidRDefault="004E15E1" w:rsidP="004E15E1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E15E1" w:rsidRDefault="004E15E1" w:rsidP="004E15E1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E15E1" w:rsidRDefault="004E15E1" w:rsidP="004E15E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4E15E1" w:rsidRDefault="004E15E1" w:rsidP="004E15E1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lastRenderedPageBreak/>
        <w:t>Важно чтобы родители были примером для детей в соблюдении правил дорожного движения.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спешите, переходите дорогу размеренным шагом.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переходите дорогу на красный или жёлтый сигнал светофора.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Переходите дорогу только в местах, обозначенных дорожным знаком «Пешеходный переход».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E15E1" w:rsidRDefault="004E15E1" w:rsidP="004E15E1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разрешайте детям играть вблизи дорог и на проезжей части улицы.</w:t>
      </w: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4E15E1" w:rsidRDefault="004E15E1" w:rsidP="004E15E1">
      <w:pPr>
        <w:pStyle w:val="a3"/>
        <w:rPr>
          <w:rFonts w:ascii="Arial" w:hAnsi="Arial" w:cs="Arial"/>
          <w:color w:val="000000"/>
        </w:rPr>
      </w:pPr>
    </w:p>
    <w:p w:rsidR="00DE06F4" w:rsidRDefault="00DE06F4"/>
    <w:sectPr w:rsidR="00DE06F4" w:rsidSect="00DE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7D3"/>
    <w:multiLevelType w:val="multilevel"/>
    <w:tmpl w:val="21A2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754BA"/>
    <w:multiLevelType w:val="multilevel"/>
    <w:tmpl w:val="492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6F284F"/>
    <w:multiLevelType w:val="multilevel"/>
    <w:tmpl w:val="3C0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878FE"/>
    <w:multiLevelType w:val="hybridMultilevel"/>
    <w:tmpl w:val="DCA4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53A5"/>
    <w:multiLevelType w:val="multilevel"/>
    <w:tmpl w:val="2CD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0164B7"/>
    <w:multiLevelType w:val="multilevel"/>
    <w:tmpl w:val="2752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51F85"/>
    <w:multiLevelType w:val="multilevel"/>
    <w:tmpl w:val="BD8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153F3A"/>
    <w:multiLevelType w:val="multilevel"/>
    <w:tmpl w:val="8D2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4311F1"/>
    <w:multiLevelType w:val="multilevel"/>
    <w:tmpl w:val="00D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E1"/>
    <w:rsid w:val="004E15E1"/>
    <w:rsid w:val="00D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1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E15E1"/>
    <w:rPr>
      <w:b/>
      <w:bCs/>
    </w:rPr>
  </w:style>
  <w:style w:type="paragraph" w:styleId="a5">
    <w:name w:val="List Paragraph"/>
    <w:basedOn w:val="a"/>
    <w:uiPriority w:val="34"/>
    <w:qFormat/>
    <w:rsid w:val="004E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2016-10-15T11:19:00Z</dcterms:created>
  <dcterms:modified xsi:type="dcterms:W3CDTF">2016-10-15T11:20:00Z</dcterms:modified>
</cp:coreProperties>
</file>